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A827" w14:textId="77777777" w:rsidR="00615B20" w:rsidRDefault="00615B20" w:rsidP="00A84434">
      <w:pPr>
        <w:pStyle w:val="a7"/>
        <w:ind w:firstLine="5529"/>
      </w:pPr>
      <w:bookmarkStart w:id="0" w:name="_GoBack"/>
      <w:bookmarkEnd w:id="0"/>
      <w:r>
        <w:t>Приложение № 2</w:t>
      </w:r>
    </w:p>
    <w:p w14:paraId="46ACBD7B" w14:textId="77777777" w:rsidR="00615B20" w:rsidRDefault="00615B20" w:rsidP="00A84434">
      <w:pPr>
        <w:pStyle w:val="a7"/>
        <w:ind w:firstLine="5529"/>
      </w:pPr>
      <w:r>
        <w:t>к приказу ГБУК г. Москвы</w:t>
      </w:r>
    </w:p>
    <w:p w14:paraId="6BEDFE68" w14:textId="77777777" w:rsidR="00615B20" w:rsidRDefault="00615B20" w:rsidP="00A84434">
      <w:pPr>
        <w:pStyle w:val="a7"/>
        <w:ind w:firstLine="5529"/>
      </w:pPr>
      <w:r>
        <w:t>"Московский продюсерский центр"</w:t>
      </w:r>
    </w:p>
    <w:p w14:paraId="2445DD1C" w14:textId="77777777" w:rsidR="00615B20" w:rsidRDefault="00615B20" w:rsidP="00A84434">
      <w:pPr>
        <w:pStyle w:val="a7"/>
        <w:ind w:firstLine="5529"/>
      </w:pPr>
      <w:r>
        <w:t>от 15.08.2018 № 39</w:t>
      </w:r>
    </w:p>
    <w:p w14:paraId="2740426E" w14:textId="77777777" w:rsidR="00615B20" w:rsidRDefault="00615B20" w:rsidP="00CB0EF6">
      <w:pPr>
        <w:suppressAutoHyphens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145D5" w14:textId="77777777" w:rsidR="00615B20" w:rsidRPr="006354F7" w:rsidRDefault="00226B59" w:rsidP="00542457">
      <w:pPr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54F7">
        <w:rPr>
          <w:rFonts w:ascii="Times New Roman" w:hAnsi="Times New Roman" w:cs="Times New Roman"/>
          <w:sz w:val="28"/>
          <w:szCs w:val="28"/>
        </w:rPr>
        <w:t>Положение</w:t>
      </w:r>
      <w:r w:rsidR="00CB0EF6" w:rsidRPr="006354F7">
        <w:rPr>
          <w:rFonts w:ascii="Times New Roman" w:hAnsi="Times New Roman" w:cs="Times New Roman"/>
          <w:sz w:val="28"/>
          <w:szCs w:val="28"/>
        </w:rPr>
        <w:br/>
      </w:r>
      <w:r w:rsidRPr="006354F7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</w:p>
    <w:p w14:paraId="4E20EE58" w14:textId="77777777" w:rsidR="00CB0EF6" w:rsidRPr="006354F7" w:rsidRDefault="00CB0EF6" w:rsidP="00542457">
      <w:pPr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54F7">
        <w:rPr>
          <w:rFonts w:ascii="Times New Roman" w:hAnsi="Times New Roman" w:cs="Times New Roman"/>
          <w:sz w:val="28"/>
          <w:szCs w:val="28"/>
          <w:lang w:eastAsia="en-US"/>
        </w:rPr>
        <w:t>Государственного бюджетного учреждения культуры города Москвы</w:t>
      </w:r>
    </w:p>
    <w:p w14:paraId="60648A5F" w14:textId="77777777" w:rsidR="00CB0EF6" w:rsidRPr="006354F7" w:rsidRDefault="00CB0EF6" w:rsidP="00542457">
      <w:pPr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54F7">
        <w:rPr>
          <w:rFonts w:ascii="Times New Roman" w:hAnsi="Times New Roman" w:cs="Times New Roman"/>
          <w:sz w:val="28"/>
          <w:szCs w:val="28"/>
          <w:lang w:eastAsia="en-US"/>
        </w:rPr>
        <w:t>"Московский продюсерский центр"</w:t>
      </w:r>
    </w:p>
    <w:p w14:paraId="0C1D47A4" w14:textId="77777777" w:rsidR="00226B59" w:rsidRPr="00CB0EF6" w:rsidRDefault="00226B59" w:rsidP="00CB0EF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5A520BFC" w14:textId="77777777" w:rsidR="00226B59" w:rsidRPr="00615B20" w:rsidRDefault="00226B59" w:rsidP="00CB0EF6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"/>
      <w:r w:rsidRPr="00615B20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r w:rsidR="00917CD3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1"/>
    <w:p w14:paraId="18A29F3C" w14:textId="77777777" w:rsidR="00226B59" w:rsidRPr="00615B20" w:rsidRDefault="00226B59" w:rsidP="00A84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 xml:space="preserve">1.1. Положение о комиссии по противодействию коррупции в </w:t>
      </w:r>
      <w:r w:rsidR="00CB0EF6" w:rsidRPr="00615B20">
        <w:rPr>
          <w:rFonts w:ascii="Times New Roman" w:hAnsi="Times New Roman" w:cs="Times New Roman"/>
          <w:sz w:val="28"/>
          <w:szCs w:val="28"/>
          <w:lang w:eastAsia="en-US"/>
        </w:rPr>
        <w:t xml:space="preserve">ГБУК </w:t>
      </w:r>
      <w:r w:rsidR="00542457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CB0EF6" w:rsidRPr="00615B20">
        <w:rPr>
          <w:rFonts w:ascii="Times New Roman" w:hAnsi="Times New Roman" w:cs="Times New Roman"/>
          <w:sz w:val="28"/>
          <w:szCs w:val="28"/>
          <w:lang w:eastAsia="en-US"/>
        </w:rPr>
        <w:t>г. Москвы "Московский продюсерский центр"</w:t>
      </w:r>
      <w:r w:rsidRPr="00615B20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действующим законодательством Р</w:t>
      </w:r>
      <w:r w:rsidR="00CB0EF6" w:rsidRPr="00615B2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15B20">
        <w:rPr>
          <w:rFonts w:ascii="Times New Roman" w:hAnsi="Times New Roman" w:cs="Times New Roman"/>
          <w:sz w:val="28"/>
          <w:szCs w:val="28"/>
        </w:rPr>
        <w:t>Ф</w:t>
      </w:r>
      <w:r w:rsidR="00CB0EF6" w:rsidRPr="00615B20">
        <w:rPr>
          <w:rFonts w:ascii="Times New Roman" w:hAnsi="Times New Roman" w:cs="Times New Roman"/>
          <w:sz w:val="28"/>
          <w:szCs w:val="28"/>
        </w:rPr>
        <w:t>едерации</w:t>
      </w:r>
      <w:r w:rsidRPr="00615B20">
        <w:rPr>
          <w:rFonts w:ascii="Times New Roman" w:hAnsi="Times New Roman" w:cs="Times New Roman"/>
          <w:sz w:val="28"/>
          <w:szCs w:val="28"/>
        </w:rPr>
        <w:t>.</w:t>
      </w:r>
    </w:p>
    <w:p w14:paraId="31C38EB9" w14:textId="77777777" w:rsidR="00226B59" w:rsidRPr="00615B20" w:rsidRDefault="00226B59" w:rsidP="00A8443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6"/>
      <w:r w:rsidRPr="00615B20">
        <w:rPr>
          <w:rFonts w:ascii="Times New Roman" w:hAnsi="Times New Roman" w:cs="Times New Roman"/>
          <w:sz w:val="28"/>
          <w:szCs w:val="28"/>
        </w:rPr>
        <w:t xml:space="preserve">1.2. Комиссия по противодействию коррупции в </w:t>
      </w:r>
      <w:r w:rsidR="00CB0EF6" w:rsidRPr="00615B20">
        <w:rPr>
          <w:rFonts w:ascii="Times New Roman" w:hAnsi="Times New Roman" w:cs="Times New Roman"/>
          <w:sz w:val="28"/>
          <w:szCs w:val="28"/>
          <w:lang w:eastAsia="en-US"/>
        </w:rPr>
        <w:t>ГБУК г. Москвы "Московский продюсерский центр"</w:t>
      </w:r>
      <w:r w:rsidR="00CB0EF6" w:rsidRPr="00615B20">
        <w:rPr>
          <w:rFonts w:ascii="Times New Roman" w:hAnsi="Times New Roman" w:cs="Times New Roman"/>
          <w:sz w:val="28"/>
          <w:szCs w:val="28"/>
        </w:rPr>
        <w:t xml:space="preserve"> </w:t>
      </w:r>
      <w:r w:rsidRPr="00615B20">
        <w:rPr>
          <w:rFonts w:ascii="Times New Roman" w:hAnsi="Times New Roman" w:cs="Times New Roman"/>
          <w:sz w:val="28"/>
          <w:szCs w:val="28"/>
        </w:rPr>
        <w:t>(далее - Комиссия) является постоянно действующим коллегиальным органом, созданным в целях:</w:t>
      </w:r>
    </w:p>
    <w:bookmarkEnd w:id="2"/>
    <w:p w14:paraId="36472573" w14:textId="77777777" w:rsidR="00226B59" w:rsidRPr="00615B20" w:rsidRDefault="00226B59" w:rsidP="00A84434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 w:rsidR="00CB0EF6" w:rsidRPr="00615B20">
        <w:rPr>
          <w:rFonts w:ascii="Times New Roman" w:hAnsi="Times New Roman" w:cs="Times New Roman"/>
          <w:sz w:val="28"/>
          <w:szCs w:val="28"/>
          <w:lang w:eastAsia="en-US"/>
        </w:rPr>
        <w:t>ГБУК г. Москвы "Московский продюсерский центр" (далее – Учреждение).</w:t>
      </w:r>
    </w:p>
    <w:p w14:paraId="6274893D" w14:textId="77777777" w:rsidR="00226B59" w:rsidRPr="00615B20" w:rsidRDefault="00226B59" w:rsidP="00A84434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 xml:space="preserve">обеспечения защиты прав и законных интересов граждан, общества </w:t>
      </w:r>
      <w:r w:rsidR="00CB0EF6" w:rsidRPr="00615B20">
        <w:rPr>
          <w:rFonts w:ascii="Times New Roman" w:hAnsi="Times New Roman" w:cs="Times New Roman"/>
          <w:sz w:val="28"/>
          <w:szCs w:val="28"/>
        </w:rPr>
        <w:br/>
      </w:r>
      <w:r w:rsidRPr="00615B20">
        <w:rPr>
          <w:rFonts w:ascii="Times New Roman" w:hAnsi="Times New Roman" w:cs="Times New Roman"/>
          <w:sz w:val="28"/>
          <w:szCs w:val="28"/>
        </w:rPr>
        <w:t>и государства от угроз, связанных с коррупцией;</w:t>
      </w:r>
    </w:p>
    <w:p w14:paraId="2BC1C88C" w14:textId="77777777" w:rsidR="00226B59" w:rsidRPr="00615B20" w:rsidRDefault="00226B59" w:rsidP="00A84434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 xml:space="preserve">создания системы противодействия коррупции в </w:t>
      </w:r>
      <w:r w:rsidR="00CB0EF6" w:rsidRPr="00615B20">
        <w:rPr>
          <w:rFonts w:ascii="Times New Roman" w:hAnsi="Times New Roman" w:cs="Times New Roman"/>
          <w:sz w:val="28"/>
          <w:szCs w:val="28"/>
          <w:lang w:eastAsia="en-US"/>
        </w:rPr>
        <w:t>Учреждении</w:t>
      </w:r>
      <w:r w:rsidRPr="00615B20">
        <w:rPr>
          <w:rFonts w:ascii="Times New Roman" w:hAnsi="Times New Roman" w:cs="Times New Roman"/>
          <w:sz w:val="28"/>
          <w:szCs w:val="28"/>
        </w:rPr>
        <w:t>;</w:t>
      </w:r>
    </w:p>
    <w:p w14:paraId="44375F1A" w14:textId="77777777" w:rsidR="00226B59" w:rsidRPr="00615B20" w:rsidRDefault="00226B59" w:rsidP="00A84434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CB0EF6" w:rsidRPr="00615B20">
        <w:rPr>
          <w:rFonts w:ascii="Times New Roman" w:hAnsi="Times New Roman" w:cs="Times New Roman"/>
          <w:sz w:val="28"/>
          <w:szCs w:val="28"/>
        </w:rPr>
        <w:t>эффективности функционирования</w:t>
      </w:r>
      <w:r w:rsidR="00CB0EF6" w:rsidRPr="00615B20">
        <w:rPr>
          <w:rFonts w:ascii="Times New Roman" w:hAnsi="Times New Roman" w:cs="Times New Roman"/>
          <w:sz w:val="28"/>
          <w:szCs w:val="28"/>
          <w:lang w:eastAsia="en-US"/>
        </w:rPr>
        <w:t xml:space="preserve"> Учреждении</w:t>
      </w:r>
      <w:r w:rsidRPr="00615B20">
        <w:rPr>
          <w:rFonts w:ascii="Times New Roman" w:hAnsi="Times New Roman" w:cs="Times New Roman"/>
          <w:sz w:val="28"/>
          <w:szCs w:val="28"/>
        </w:rPr>
        <w:t xml:space="preserve"> вследствие снижения рисков проявления коррупции;</w:t>
      </w:r>
    </w:p>
    <w:p w14:paraId="1B4843C9" w14:textId="77777777" w:rsidR="00CB0EF6" w:rsidRPr="006354F7" w:rsidRDefault="00CB0EF6" w:rsidP="00A84434">
      <w:pPr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15B20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учреждения, сознавая ответственность перед государством, обществом, гражданами и коллективом Учреждения, </w:t>
      </w:r>
      <w:r w:rsidRPr="006354F7">
        <w:rPr>
          <w:rFonts w:ascii="Times New Roman" w:hAnsi="Times New Roman" w:cs="Times New Roman"/>
          <w:color w:val="000000"/>
          <w:sz w:val="28"/>
          <w:szCs w:val="28"/>
        </w:rPr>
        <w:t>призваны:</w:t>
      </w:r>
    </w:p>
    <w:p w14:paraId="3E5D399B" w14:textId="77777777" w:rsidR="00CB0EF6" w:rsidRPr="00615B20" w:rsidRDefault="00CB0EF6" w:rsidP="00A8443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567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5B20">
        <w:rPr>
          <w:rFonts w:ascii="Times New Roman" w:hAnsi="Times New Roman" w:cs="Times New Roman"/>
          <w:color w:val="000000"/>
          <w:sz w:val="28"/>
          <w:szCs w:val="28"/>
        </w:rPr>
        <w:t>при исполнении должностных обязанностей не оказывать предпочтения каким-либо</w:t>
      </w:r>
      <w:r w:rsidRPr="00615B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15B20">
        <w:rPr>
          <w:rFonts w:ascii="Times New Roman" w:hAnsi="Times New Roman" w:cs="Times New Roman"/>
          <w:color w:val="000000"/>
          <w:sz w:val="28"/>
          <w:szCs w:val="28"/>
        </w:rPr>
        <w:t>профессиональным или социальным группам и организациям, быть независимыми от</w:t>
      </w:r>
      <w:r w:rsidRPr="00615B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15B20">
        <w:rPr>
          <w:rFonts w:ascii="Times New Roman" w:hAnsi="Times New Roman" w:cs="Times New Roman"/>
          <w:color w:val="000000"/>
          <w:sz w:val="28"/>
          <w:szCs w:val="28"/>
        </w:rPr>
        <w:t>влияния отдельных граждан, профессиональных или социальных групп и организаций;</w:t>
      </w:r>
    </w:p>
    <w:p w14:paraId="1977C302" w14:textId="77777777" w:rsidR="00CB0EF6" w:rsidRPr="00615B20" w:rsidRDefault="00CB0EF6" w:rsidP="00A8443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15B20">
        <w:rPr>
          <w:rFonts w:ascii="Times New Roman" w:hAnsi="Times New Roman" w:cs="Times New Roman"/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2280D315" w14:textId="77777777" w:rsidR="00CB0EF6" w:rsidRPr="00615B20" w:rsidRDefault="00CB0EF6" w:rsidP="00A8443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15B20">
        <w:rPr>
          <w:rFonts w:ascii="Times New Roman" w:hAnsi="Times New Roman" w:cs="Times New Roman"/>
          <w:color w:val="000000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14:paraId="432E9EAD" w14:textId="77777777" w:rsidR="00CB0EF6" w:rsidRPr="00615B20" w:rsidRDefault="00CB0EF6" w:rsidP="00A8443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15B20">
        <w:rPr>
          <w:rFonts w:ascii="Times New Roman" w:hAnsi="Times New Roman" w:cs="Times New Roman"/>
          <w:color w:val="000000"/>
          <w:sz w:val="28"/>
          <w:szCs w:val="28"/>
        </w:rPr>
        <w:t>соблюдать нормы профессиональной этики и правила делового поведения;</w:t>
      </w:r>
    </w:p>
    <w:p w14:paraId="6E8A28B7" w14:textId="77777777" w:rsidR="00226B59" w:rsidRPr="00615B20" w:rsidRDefault="00226B59" w:rsidP="00A84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r w:rsidRPr="00615B20">
        <w:rPr>
          <w:rStyle w:val="a4"/>
          <w:rFonts w:ascii="Times New Roman" w:hAnsi="Times New Roman"/>
          <w:color w:val="auto"/>
          <w:sz w:val="28"/>
          <w:szCs w:val="28"/>
        </w:rPr>
        <w:t>Конституцией</w:t>
      </w:r>
      <w:r w:rsidRPr="00615B20">
        <w:rPr>
          <w:rFonts w:ascii="Times New Roman" w:hAnsi="Times New Roman" w:cs="Times New Roman"/>
          <w:sz w:val="28"/>
          <w:szCs w:val="28"/>
        </w:rPr>
        <w:t xml:space="preserve"> РФ, федеральными законами, актами Президента Российской Федерации </w:t>
      </w:r>
      <w:r w:rsidR="00CB0EF6" w:rsidRPr="00615B20">
        <w:rPr>
          <w:rFonts w:ascii="Times New Roman" w:hAnsi="Times New Roman" w:cs="Times New Roman"/>
          <w:sz w:val="28"/>
          <w:szCs w:val="28"/>
        </w:rPr>
        <w:br/>
      </w:r>
      <w:r w:rsidRPr="00615B20">
        <w:rPr>
          <w:rFonts w:ascii="Times New Roman" w:hAnsi="Times New Roman" w:cs="Times New Roman"/>
          <w:sz w:val="28"/>
          <w:szCs w:val="28"/>
        </w:rPr>
        <w:t>и Прави</w:t>
      </w:r>
      <w:r w:rsidR="005A4534" w:rsidRPr="00615B20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Федерации, </w:t>
      </w:r>
      <w:r w:rsidR="005A4534" w:rsidRPr="00615B20">
        <w:rPr>
          <w:rFonts w:ascii="Times New Roman" w:hAnsi="Times New Roman" w:cs="Times New Roman"/>
          <w:color w:val="000000"/>
          <w:sz w:val="28"/>
          <w:szCs w:val="28"/>
        </w:rPr>
        <w:t xml:space="preserve">законами города Москвы, </w:t>
      </w:r>
      <w:r w:rsidR="005A4534" w:rsidRPr="00615B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 Правительства Москвы</w:t>
      </w:r>
      <w:r w:rsidRPr="00615B2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4548D477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</w:p>
    <w:p w14:paraId="160BA6EF" w14:textId="77777777" w:rsidR="00226B59" w:rsidRPr="00615B20" w:rsidRDefault="00226B59" w:rsidP="00A8443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2"/>
      <w:r w:rsidRPr="00615B20">
        <w:rPr>
          <w:rFonts w:ascii="Times New Roman" w:hAnsi="Times New Roman" w:cs="Times New Roman"/>
          <w:b w:val="0"/>
          <w:sz w:val="28"/>
          <w:szCs w:val="28"/>
        </w:rPr>
        <w:t>2. Порядок образования комиссии</w:t>
      </w:r>
      <w:r w:rsidR="00917CD3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3"/>
    <w:p w14:paraId="580FE029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2.1. Комиссия состоит из постоянных членов с правом решающего голоса. Возглавляет Комиссию Председатель.</w:t>
      </w:r>
    </w:p>
    <w:p w14:paraId="74176DB7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 xml:space="preserve">2.2. Персональный состав Комиссии утверждается </w:t>
      </w:r>
      <w:r w:rsidR="005A4534" w:rsidRPr="00615B20">
        <w:rPr>
          <w:rFonts w:ascii="Times New Roman" w:hAnsi="Times New Roman" w:cs="Times New Roman"/>
          <w:sz w:val="28"/>
          <w:szCs w:val="28"/>
        </w:rPr>
        <w:t>приказом директора Учреждения.</w:t>
      </w:r>
    </w:p>
    <w:p w14:paraId="41D90A1B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</w:p>
    <w:p w14:paraId="3E6574C4" w14:textId="77777777" w:rsidR="00226B59" w:rsidRPr="00615B20" w:rsidRDefault="00226B59" w:rsidP="00A8443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3"/>
      <w:r w:rsidRPr="00615B20">
        <w:rPr>
          <w:rFonts w:ascii="Times New Roman" w:hAnsi="Times New Roman" w:cs="Times New Roman"/>
          <w:b w:val="0"/>
          <w:sz w:val="28"/>
          <w:szCs w:val="28"/>
        </w:rPr>
        <w:t>3. Основные функции комиссии</w:t>
      </w:r>
      <w:r w:rsidR="00917CD3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4"/>
    <w:p w14:paraId="553D5D91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3.1. Комиссия осуществляет следующие функции:</w:t>
      </w:r>
    </w:p>
    <w:p w14:paraId="2E3B5FC4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 xml:space="preserve">3.1.1. Формирует и координирует проведение антикоррупционной политики </w:t>
      </w:r>
      <w:r w:rsidR="005A4534" w:rsidRPr="00615B20">
        <w:rPr>
          <w:rFonts w:ascii="Times New Roman" w:hAnsi="Times New Roman" w:cs="Times New Roman"/>
          <w:sz w:val="28"/>
          <w:szCs w:val="28"/>
        </w:rPr>
        <w:br/>
      </w:r>
      <w:r w:rsidRPr="00615B20">
        <w:rPr>
          <w:rFonts w:ascii="Times New Roman" w:hAnsi="Times New Roman" w:cs="Times New Roman"/>
          <w:sz w:val="28"/>
          <w:szCs w:val="28"/>
        </w:rPr>
        <w:t xml:space="preserve">в </w:t>
      </w:r>
      <w:r w:rsidR="005A4534" w:rsidRPr="00615B20">
        <w:rPr>
          <w:rFonts w:ascii="Times New Roman" w:hAnsi="Times New Roman" w:cs="Times New Roman"/>
          <w:sz w:val="28"/>
          <w:szCs w:val="28"/>
          <w:lang w:eastAsia="en-US"/>
        </w:rPr>
        <w:t>ГБУК г. Москвы "Московский продюсерский центр"</w:t>
      </w:r>
      <w:r w:rsidRPr="00615B20">
        <w:rPr>
          <w:rFonts w:ascii="Times New Roman" w:hAnsi="Times New Roman" w:cs="Times New Roman"/>
          <w:sz w:val="28"/>
          <w:szCs w:val="28"/>
        </w:rPr>
        <w:t>.</w:t>
      </w:r>
    </w:p>
    <w:p w14:paraId="36D59EBF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3.1.2.</w:t>
      </w:r>
      <w:r w:rsidR="00A84434">
        <w:rPr>
          <w:rFonts w:ascii="Times New Roman" w:hAnsi="Times New Roman" w:cs="Times New Roman"/>
          <w:sz w:val="28"/>
          <w:szCs w:val="28"/>
        </w:rPr>
        <w:t xml:space="preserve"> Обеспечивает контроль </w:t>
      </w:r>
      <w:r w:rsidRPr="00615B20">
        <w:rPr>
          <w:rFonts w:ascii="Times New Roman" w:hAnsi="Times New Roman" w:cs="Times New Roman"/>
          <w:sz w:val="28"/>
          <w:szCs w:val="28"/>
        </w:rPr>
        <w:t xml:space="preserve">за реализацией плана мероприятий по противодействию </w:t>
      </w:r>
      <w:r w:rsidR="005A4534" w:rsidRPr="00615B20">
        <w:rPr>
          <w:rFonts w:ascii="Times New Roman" w:hAnsi="Times New Roman" w:cs="Times New Roman"/>
          <w:sz w:val="28"/>
          <w:szCs w:val="28"/>
        </w:rPr>
        <w:t>коррупции в Учреждении</w:t>
      </w:r>
      <w:r w:rsidRPr="00615B20">
        <w:rPr>
          <w:rFonts w:ascii="Times New Roman" w:hAnsi="Times New Roman" w:cs="Times New Roman"/>
          <w:sz w:val="28"/>
          <w:szCs w:val="28"/>
        </w:rPr>
        <w:t>.</w:t>
      </w:r>
    </w:p>
    <w:p w14:paraId="3C37D63C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3.1.3. Разрабатывает и реализует систему мер, направленных на недопущение условий, порождающих, провоцирующих и поддерживающих коррупцию во всех ее проявлениях.</w:t>
      </w:r>
    </w:p>
    <w:p w14:paraId="45229543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 xml:space="preserve">3.1.4. Разъясняет работникам </w:t>
      </w:r>
      <w:r w:rsidR="005A4534" w:rsidRPr="00615B20">
        <w:rPr>
          <w:rFonts w:ascii="Times New Roman" w:hAnsi="Times New Roman" w:cs="Times New Roman"/>
          <w:sz w:val="28"/>
          <w:szCs w:val="28"/>
          <w:lang w:eastAsia="en-US"/>
        </w:rPr>
        <w:t xml:space="preserve">ГБУК г. Москвы "Московский продюсерский центр" </w:t>
      </w:r>
      <w:r w:rsidRPr="00615B20">
        <w:rPr>
          <w:rFonts w:ascii="Times New Roman" w:hAnsi="Times New Roman" w:cs="Times New Roman"/>
          <w:sz w:val="28"/>
          <w:szCs w:val="28"/>
        </w:rPr>
        <w:t>основные положения федерального законодательства и законода</w:t>
      </w:r>
      <w:r w:rsidR="005A4534" w:rsidRPr="00615B20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5A4534" w:rsidRPr="00615B20">
        <w:rPr>
          <w:rFonts w:ascii="Times New Roman" w:hAnsi="Times New Roman" w:cs="Times New Roman"/>
          <w:color w:val="000000"/>
          <w:sz w:val="28"/>
          <w:szCs w:val="28"/>
        </w:rPr>
        <w:t>города Москвы, нормативных правовых актов Правительства Москвы,</w:t>
      </w:r>
      <w:r w:rsidR="005A4534" w:rsidRPr="00615B20">
        <w:rPr>
          <w:rFonts w:ascii="Times New Roman" w:hAnsi="Times New Roman" w:cs="Times New Roman"/>
          <w:sz w:val="28"/>
          <w:szCs w:val="28"/>
        </w:rPr>
        <w:t xml:space="preserve"> </w:t>
      </w:r>
      <w:r w:rsidRPr="00615B20">
        <w:rPr>
          <w:rFonts w:ascii="Times New Roman" w:hAnsi="Times New Roman" w:cs="Times New Roman"/>
          <w:sz w:val="28"/>
          <w:szCs w:val="28"/>
        </w:rPr>
        <w:t>по противодействию коррупции, механизмы возникновения конфликтов интересов.</w:t>
      </w:r>
    </w:p>
    <w:p w14:paraId="5AC50088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 xml:space="preserve">3.1.5. Взаимодействует с федеральными органами государственной власти, органами государственной власти </w:t>
      </w:r>
      <w:r w:rsidR="005A4534" w:rsidRPr="00615B20">
        <w:rPr>
          <w:rFonts w:ascii="Times New Roman" w:hAnsi="Times New Roman" w:cs="Times New Roman"/>
          <w:sz w:val="28"/>
          <w:szCs w:val="28"/>
        </w:rPr>
        <w:t>города Москвы</w:t>
      </w:r>
      <w:r w:rsidRPr="00615B20">
        <w:rPr>
          <w:rFonts w:ascii="Times New Roman" w:hAnsi="Times New Roman" w:cs="Times New Roman"/>
          <w:sz w:val="28"/>
          <w:szCs w:val="28"/>
        </w:rPr>
        <w:t>, органами местного самоуправления, организациями, общественными объединениями, средствами массовой информации и запрашивает у них документы и иные материалы, необходимые для осуществления своей деятельности.</w:t>
      </w:r>
    </w:p>
    <w:p w14:paraId="52B24F66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3.1.6. Изучает, анализирует и обобщает поступающие в Комиссию документы и иные материалы о коррупции и противодействии коррупции.</w:t>
      </w:r>
    </w:p>
    <w:p w14:paraId="1D9CEEC6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 xml:space="preserve">3.1.7. Изучает отечественный и зарубежный опыт в области противодействия коррупции, подготавливает предложения по его использованию в деятельности </w:t>
      </w:r>
      <w:r w:rsidR="005A4534" w:rsidRPr="00615B20">
        <w:rPr>
          <w:rFonts w:ascii="Times New Roman" w:hAnsi="Times New Roman" w:cs="Times New Roman"/>
          <w:sz w:val="28"/>
          <w:szCs w:val="28"/>
        </w:rPr>
        <w:t xml:space="preserve">ГБУК г. Москвы </w:t>
      </w:r>
      <w:r w:rsidR="005A4534" w:rsidRPr="00615B20">
        <w:rPr>
          <w:rFonts w:ascii="Times New Roman" w:hAnsi="Times New Roman" w:cs="Times New Roman"/>
          <w:sz w:val="28"/>
          <w:szCs w:val="28"/>
          <w:lang w:eastAsia="en-US"/>
        </w:rPr>
        <w:t>"Московский продюсерский центр"</w:t>
      </w:r>
    </w:p>
    <w:p w14:paraId="2880D8EE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 xml:space="preserve">3.1.8. Организует и проводит совещания, заседания и иные мероприятия для достижения целей, указанных в </w:t>
      </w:r>
      <w:r w:rsidRPr="00615B20">
        <w:rPr>
          <w:rStyle w:val="a4"/>
          <w:rFonts w:ascii="Times New Roman" w:hAnsi="Times New Roman"/>
          <w:color w:val="auto"/>
          <w:sz w:val="28"/>
          <w:szCs w:val="28"/>
          <w:u w:val="single"/>
        </w:rPr>
        <w:t>пункте 1.2</w:t>
      </w:r>
      <w:r w:rsidRPr="00615B2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20EE25F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</w:p>
    <w:p w14:paraId="400F5464" w14:textId="77777777" w:rsidR="00A84434" w:rsidRPr="00A84434" w:rsidRDefault="00226B59" w:rsidP="00A84434">
      <w:pPr>
        <w:pStyle w:val="1"/>
        <w:spacing w:before="0" w:after="0"/>
      </w:pPr>
      <w:bookmarkStart w:id="5" w:name="sub_4"/>
      <w:r w:rsidRPr="00615B20">
        <w:rPr>
          <w:rFonts w:ascii="Times New Roman" w:hAnsi="Times New Roman" w:cs="Times New Roman"/>
          <w:b w:val="0"/>
          <w:sz w:val="28"/>
          <w:szCs w:val="28"/>
        </w:rPr>
        <w:t>4. Регламент работы комиссии</w:t>
      </w:r>
      <w:r w:rsidR="00917CD3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5"/>
    <w:p w14:paraId="2725602A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 xml:space="preserve">4.1. Комиссия проводит заседания не реже одного раза в </w:t>
      </w:r>
      <w:r w:rsidR="00A84434">
        <w:rPr>
          <w:rFonts w:ascii="Times New Roman" w:hAnsi="Times New Roman" w:cs="Times New Roman"/>
          <w:sz w:val="28"/>
          <w:szCs w:val="28"/>
        </w:rPr>
        <w:t>квартал</w:t>
      </w:r>
      <w:r w:rsidRPr="00615B20">
        <w:rPr>
          <w:rFonts w:ascii="Times New Roman" w:hAnsi="Times New Roman" w:cs="Times New Roman"/>
          <w:sz w:val="28"/>
          <w:szCs w:val="28"/>
        </w:rPr>
        <w:t xml:space="preserve"> в соответствии с планом заседания Комиссии, который утверждается на очередном заседании Комиссии. Председатель Комиссии по мере необходимости вправе созвать внеочередное заседание Комиссии.</w:t>
      </w:r>
    </w:p>
    <w:p w14:paraId="5FE6EAF2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lastRenderedPageBreak/>
        <w:t>4.2. Заседания могут быть как открытыми, так и закрытыми.</w:t>
      </w:r>
    </w:p>
    <w:p w14:paraId="38D02EE4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4.3. Заседание Комиссии проводит председатель Комиссии, а в его отсутствие по его поручению заместитель председателя Комиссии. На заседании секретарем Комиссии ведется протокол, который подписывается председательствующим.</w:t>
      </w:r>
    </w:p>
    <w:p w14:paraId="25A3A6AA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4.4. Решения Комиссии оформляются протоколом.</w:t>
      </w:r>
    </w:p>
    <w:p w14:paraId="123D8653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4.5. Заседание Комиссии проводит председатель Комиссии, а в его отсутствие и по его поручению - заместитель председателя Комиссии.</w:t>
      </w:r>
    </w:p>
    <w:p w14:paraId="5D56EB54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4.6. Заседание Комиссии правомочно, если на нем присутствует более половины от общего числа членов Комиссии.</w:t>
      </w:r>
    </w:p>
    <w:p w14:paraId="6A8ED2CD" w14:textId="77777777" w:rsidR="00226B59" w:rsidRPr="00615B20" w:rsidRDefault="00226B59" w:rsidP="00A84434">
      <w:pPr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4.7. Решение Комиссии принимается большинством голосов от общего числа членов Комиссии, присутствующих на заседании.</w:t>
      </w:r>
    </w:p>
    <w:p w14:paraId="0439E1C9" w14:textId="77777777" w:rsidR="00226B59" w:rsidRPr="00615B20" w:rsidRDefault="00226B59" w:rsidP="00A84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14:paraId="3B97914B" w14:textId="77777777" w:rsidR="00226B59" w:rsidRPr="00615B20" w:rsidRDefault="00226B59" w:rsidP="00A84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4.8. Члены Комиссии обязаны присутствовать на ее заседаниях.</w:t>
      </w:r>
    </w:p>
    <w:p w14:paraId="40ADC9B4" w14:textId="77777777" w:rsidR="00226B59" w:rsidRPr="00615B20" w:rsidRDefault="00226B59" w:rsidP="00A84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14:paraId="661FE7F6" w14:textId="77777777" w:rsidR="00226B59" w:rsidRPr="00615B20" w:rsidRDefault="00226B59" w:rsidP="00A84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4.9. Председатель Комиссии:</w:t>
      </w:r>
    </w:p>
    <w:p w14:paraId="7112C5F2" w14:textId="77777777" w:rsidR="00226B59" w:rsidRPr="00615B20" w:rsidRDefault="00226B59" w:rsidP="00A84434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14:paraId="7840BF3C" w14:textId="77777777" w:rsidR="00226B59" w:rsidRPr="00615B20" w:rsidRDefault="00226B59" w:rsidP="00A84434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созывает и проводит заседания Комиссии;</w:t>
      </w:r>
    </w:p>
    <w:p w14:paraId="66F55768" w14:textId="77777777" w:rsidR="00226B59" w:rsidRPr="00615B20" w:rsidRDefault="00226B59" w:rsidP="00A84434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>представляет Комиссию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со средствами массовой информации.</w:t>
      </w:r>
    </w:p>
    <w:p w14:paraId="6D271F4C" w14:textId="77777777" w:rsidR="00226B59" w:rsidRPr="00615B20" w:rsidRDefault="00226B59" w:rsidP="00A84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 xml:space="preserve">4.10. Организационно-техническое обеспечение деятельности Комиссии осуществляет </w:t>
      </w:r>
      <w:r w:rsidR="005A4534" w:rsidRPr="00615B20">
        <w:rPr>
          <w:rFonts w:ascii="Times New Roman" w:hAnsi="Times New Roman" w:cs="Times New Roman"/>
          <w:sz w:val="28"/>
          <w:szCs w:val="28"/>
        </w:rPr>
        <w:t>отделом материально-технического обеспечения</w:t>
      </w:r>
      <w:r w:rsidRPr="00615B20">
        <w:rPr>
          <w:rFonts w:ascii="Times New Roman" w:hAnsi="Times New Roman" w:cs="Times New Roman"/>
          <w:sz w:val="28"/>
          <w:szCs w:val="28"/>
        </w:rPr>
        <w:t>.</w:t>
      </w:r>
    </w:p>
    <w:p w14:paraId="10E8A3BE" w14:textId="77777777" w:rsidR="00226B59" w:rsidRPr="00615B20" w:rsidRDefault="00226B59" w:rsidP="00A8443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7DE70B0" w14:textId="77777777" w:rsidR="00A84434" w:rsidRPr="00A84434" w:rsidRDefault="00226B59" w:rsidP="00A84434">
      <w:pPr>
        <w:pStyle w:val="1"/>
        <w:spacing w:before="0" w:after="0"/>
      </w:pPr>
      <w:bookmarkStart w:id="6" w:name="sub_5"/>
      <w:r w:rsidRPr="00615B20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  <w:r w:rsidR="00917CD3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6"/>
    <w:p w14:paraId="3B95E069" w14:textId="77777777" w:rsidR="00226B59" w:rsidRPr="00615B20" w:rsidRDefault="00226B59" w:rsidP="00A844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B20">
        <w:rPr>
          <w:rFonts w:ascii="Times New Roman" w:hAnsi="Times New Roman" w:cs="Times New Roman"/>
          <w:sz w:val="28"/>
          <w:szCs w:val="28"/>
        </w:rPr>
        <w:t xml:space="preserve">5.1. Настоящее положение вводится в действие с момента утверждения </w:t>
      </w:r>
      <w:r w:rsidR="005A4534" w:rsidRPr="00615B20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D346E6" w:rsidRPr="00615B20">
        <w:rPr>
          <w:rFonts w:ascii="Times New Roman" w:hAnsi="Times New Roman" w:cs="Times New Roman"/>
          <w:sz w:val="28"/>
          <w:szCs w:val="28"/>
        </w:rPr>
        <w:t>.</w:t>
      </w:r>
    </w:p>
    <w:p w14:paraId="7FCEF921" w14:textId="77777777" w:rsidR="00226B59" w:rsidRPr="00615B20" w:rsidRDefault="00226B59" w:rsidP="005A453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26B59" w:rsidRPr="00615B20" w:rsidSect="00917CD3">
      <w:headerReference w:type="default" r:id="rId7"/>
      <w:footerReference w:type="default" r:id="rId8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D57AA" w14:textId="77777777" w:rsidR="00AA36B5" w:rsidRDefault="00AA36B5">
      <w:r>
        <w:separator/>
      </w:r>
    </w:p>
  </w:endnote>
  <w:endnote w:type="continuationSeparator" w:id="0">
    <w:p w14:paraId="5926E78B" w14:textId="77777777" w:rsidR="00AA36B5" w:rsidRDefault="00AA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226B59" w14:paraId="143B68A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A209693" w14:textId="77777777" w:rsidR="00226B59" w:rsidRDefault="00226B5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F3D3090" w14:textId="77777777" w:rsidR="00226B59" w:rsidRDefault="00226B5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97CCFC5" w14:textId="77777777" w:rsidR="00226B59" w:rsidRDefault="00226B5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B377" w14:textId="77777777" w:rsidR="00AA36B5" w:rsidRDefault="00AA36B5">
      <w:r>
        <w:separator/>
      </w:r>
    </w:p>
  </w:footnote>
  <w:footnote w:type="continuationSeparator" w:id="0">
    <w:p w14:paraId="18AD4B06" w14:textId="77777777" w:rsidR="00AA36B5" w:rsidRDefault="00AA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9CB2" w14:textId="77777777" w:rsidR="00917CD3" w:rsidRDefault="00917CD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64946">
      <w:rPr>
        <w:noProof/>
      </w:rPr>
      <w:t>3</w:t>
    </w:r>
    <w:r>
      <w:fldChar w:fldCharType="end"/>
    </w:r>
  </w:p>
  <w:p w14:paraId="5C10FD74" w14:textId="77777777" w:rsidR="00917CD3" w:rsidRDefault="00917C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7493"/>
    <w:multiLevelType w:val="hybridMultilevel"/>
    <w:tmpl w:val="3C9ECB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FA7342"/>
    <w:multiLevelType w:val="hybridMultilevel"/>
    <w:tmpl w:val="6926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F6"/>
    <w:rsid w:val="00226B59"/>
    <w:rsid w:val="00384BCF"/>
    <w:rsid w:val="004A078B"/>
    <w:rsid w:val="00542457"/>
    <w:rsid w:val="005A4534"/>
    <w:rsid w:val="00615B20"/>
    <w:rsid w:val="006354F7"/>
    <w:rsid w:val="00764946"/>
    <w:rsid w:val="00782F49"/>
    <w:rsid w:val="00875F0E"/>
    <w:rsid w:val="00917CD3"/>
    <w:rsid w:val="00A84434"/>
    <w:rsid w:val="00AA36B5"/>
    <w:rsid w:val="00CB0EF6"/>
    <w:rsid w:val="00D346E6"/>
    <w:rsid w:val="00F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A1512"/>
  <w14:defaultImageDpi w14:val="0"/>
  <w15:docId w15:val="{2F3421EC-8BD7-48E3-84BF-60124973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E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B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4860</Characters>
  <Application>Microsoft Office Word</Application>
  <DocSecurity>0</DocSecurity>
  <Lines>40</Lines>
  <Paragraphs>11</Paragraphs>
  <ScaleCrop>false</ScaleCrop>
  <Company>НПП "Гарант-Сервис"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Екатерина Сухова</cp:lastModifiedBy>
  <cp:revision>2</cp:revision>
  <dcterms:created xsi:type="dcterms:W3CDTF">2019-12-11T19:45:00Z</dcterms:created>
  <dcterms:modified xsi:type="dcterms:W3CDTF">2019-12-11T19:45:00Z</dcterms:modified>
</cp:coreProperties>
</file>